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B576BA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B576BA">
        <w:rPr>
          <w:rFonts w:ascii="Arial" w:hAnsi="Arial" w:cs="Arial"/>
          <w:kern w:val="28"/>
        </w:rPr>
        <w:t>Славнефть</w:t>
      </w:r>
      <w:proofErr w:type="spellEnd"/>
      <w:r w:rsidRPr="00B576BA">
        <w:rPr>
          <w:rFonts w:ascii="Arial" w:hAnsi="Arial" w:cs="Arial"/>
          <w:kern w:val="28"/>
        </w:rPr>
        <w:t xml:space="preserve"> - </w:t>
      </w:r>
      <w:proofErr w:type="spellStart"/>
      <w:r w:rsidRPr="00B576BA">
        <w:rPr>
          <w:rFonts w:ascii="Arial" w:hAnsi="Arial" w:cs="Arial"/>
          <w:kern w:val="28"/>
        </w:rPr>
        <w:t>Красноярскнефтегаз</w:t>
      </w:r>
      <w:proofErr w:type="spellEnd"/>
      <w:r w:rsidRPr="00B576BA">
        <w:rPr>
          <w:rFonts w:ascii="Arial" w:hAnsi="Arial" w:cs="Arial"/>
          <w:kern w:val="28"/>
        </w:rPr>
        <w:t>» с целью заключения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576BA" w:rsidTr="00B22DB4">
        <w:trPr>
          <w:trHeight w:val="560"/>
        </w:trPr>
        <w:tc>
          <w:tcPr>
            <w:tcW w:w="4112" w:type="dxa"/>
          </w:tcPr>
          <w:p w:rsidR="002C3BF4" w:rsidRPr="00B576BA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190C74" w:rsidRDefault="00190C74" w:rsidP="00157E6D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190C74">
              <w:rPr>
                <w:rFonts w:ascii="Arial" w:hAnsi="Arial" w:cs="Arial"/>
              </w:rPr>
              <w:t xml:space="preserve"> </w:t>
            </w:r>
            <w:r w:rsidR="00C74480">
              <w:rPr>
                <w:rFonts w:ascii="Arial" w:hAnsi="Arial" w:cs="Arial"/>
              </w:rPr>
              <w:t>Оказание услуг технологическим и специальным транспортом на лицензионных участках ООО «</w:t>
            </w:r>
            <w:proofErr w:type="spellStart"/>
            <w:r w:rsidR="00C74480">
              <w:rPr>
                <w:rFonts w:ascii="Arial" w:hAnsi="Arial" w:cs="Arial"/>
              </w:rPr>
              <w:t>Славнефть-Кра</w:t>
            </w:r>
            <w:r w:rsidR="00157E6D">
              <w:rPr>
                <w:rFonts w:ascii="Arial" w:hAnsi="Arial" w:cs="Arial"/>
              </w:rPr>
              <w:t>сн</w:t>
            </w:r>
            <w:bookmarkStart w:id="0" w:name="_GoBack"/>
            <w:bookmarkEnd w:id="0"/>
            <w:r w:rsidR="00C74480">
              <w:rPr>
                <w:rFonts w:ascii="Arial" w:hAnsi="Arial" w:cs="Arial"/>
              </w:rPr>
              <w:t>оярскнефтегаз</w:t>
            </w:r>
            <w:proofErr w:type="spellEnd"/>
            <w:r w:rsidR="00C74480">
              <w:rPr>
                <w:rFonts w:ascii="Arial" w:hAnsi="Arial" w:cs="Arial"/>
              </w:rPr>
              <w:t>», лот № КНГ/397-2014</w:t>
            </w: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576BA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6095" w:type="dxa"/>
          </w:tcPr>
          <w:p w:rsidR="002C3BF4" w:rsidRPr="00190C74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 xml:space="preserve">Стоимость работ / </w:t>
            </w:r>
            <w:proofErr w:type="gramStart"/>
            <w:r w:rsidRPr="00B576BA">
              <w:rPr>
                <w:rFonts w:ascii="Arial" w:hAnsi="Arial" w:cs="Arial"/>
                <w:kern w:val="28"/>
              </w:rPr>
              <w:t>услуг</w:t>
            </w:r>
            <w:r w:rsidR="00B80FD9" w:rsidRPr="00B576BA">
              <w:rPr>
                <w:rFonts w:ascii="Arial" w:hAnsi="Arial" w:cs="Arial"/>
                <w:kern w:val="28"/>
              </w:rPr>
              <w:t xml:space="preserve"> </w:t>
            </w:r>
            <w:r w:rsidRPr="00B576BA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руб. (без НДС)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Полная стоимость работ/</w:t>
            </w:r>
            <w:proofErr w:type="gramStart"/>
            <w:r w:rsidRPr="00B576BA">
              <w:rPr>
                <w:rFonts w:ascii="Arial" w:hAnsi="Arial" w:cs="Arial"/>
                <w:kern w:val="28"/>
              </w:rPr>
              <w:t>услуг</w:t>
            </w:r>
            <w:r w:rsidR="00B80FD9" w:rsidRPr="00B576BA">
              <w:rPr>
                <w:rFonts w:ascii="Arial" w:hAnsi="Arial" w:cs="Arial"/>
                <w:kern w:val="28"/>
              </w:rPr>
              <w:t xml:space="preserve"> </w:t>
            </w:r>
            <w:r w:rsidRPr="00B576BA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B22DB4" w:rsidRPr="00B576BA" w:rsidTr="00B22DB4">
        <w:trPr>
          <w:trHeight w:val="283"/>
        </w:trPr>
        <w:tc>
          <w:tcPr>
            <w:tcW w:w="10207" w:type="dxa"/>
            <w:gridSpan w:val="2"/>
          </w:tcPr>
          <w:p w:rsidR="00B22DB4" w:rsidRPr="00B576BA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576BA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EA5B25" w:rsidRPr="00B576BA" w:rsidTr="00B22DB4">
        <w:trPr>
          <w:trHeight w:val="219"/>
        </w:trPr>
        <w:tc>
          <w:tcPr>
            <w:tcW w:w="4112" w:type="dxa"/>
          </w:tcPr>
          <w:p w:rsidR="00EA5B25" w:rsidRPr="00B576BA" w:rsidRDefault="00B80FD9" w:rsidP="00FC5E70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Опцион +</w:t>
            </w:r>
            <w:r w:rsidRPr="00B576BA">
              <w:rPr>
                <w:rFonts w:ascii="Arial" w:hAnsi="Arial" w:cs="Arial"/>
                <w:kern w:val="28"/>
                <w:lang w:val="en-US"/>
              </w:rPr>
              <w:t>/</w:t>
            </w:r>
            <w:r w:rsidR="003827AC" w:rsidRPr="00B576BA">
              <w:rPr>
                <w:rFonts w:ascii="Arial" w:hAnsi="Arial" w:cs="Arial"/>
                <w:kern w:val="28"/>
              </w:rPr>
              <w:t>-</w:t>
            </w:r>
            <w:r w:rsidR="00FC5E70">
              <w:rPr>
                <w:rFonts w:ascii="Arial" w:hAnsi="Arial" w:cs="Arial"/>
                <w:kern w:val="28"/>
              </w:rPr>
              <w:t>5</w:t>
            </w:r>
            <w:r w:rsidRPr="00B576BA">
              <w:rPr>
                <w:rFonts w:ascii="Arial" w:hAnsi="Arial" w:cs="Arial"/>
                <w:kern w:val="28"/>
              </w:rPr>
              <w:t>0%</w:t>
            </w:r>
          </w:p>
        </w:tc>
        <w:tc>
          <w:tcPr>
            <w:tcW w:w="6095" w:type="dxa"/>
          </w:tcPr>
          <w:p w:rsidR="00EA5B25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2C3BF4" w:rsidRPr="00B576BA" w:rsidTr="00B22DB4">
        <w:trPr>
          <w:trHeight w:val="440"/>
        </w:trPr>
        <w:tc>
          <w:tcPr>
            <w:tcW w:w="4112" w:type="dxa"/>
          </w:tcPr>
          <w:p w:rsidR="002C3BF4" w:rsidRPr="00424CD4" w:rsidRDefault="00B80FD9" w:rsidP="00424CD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424CD4">
              <w:rPr>
                <w:rFonts w:ascii="Arial" w:hAnsi="Arial" w:cs="Arial"/>
              </w:rPr>
              <w:t>Согласие с условиями оплаты –</w:t>
            </w:r>
            <w:r w:rsidR="00D66C9A" w:rsidRPr="00424CD4">
              <w:rPr>
                <w:rFonts w:ascii="Arial" w:hAnsi="Arial" w:cs="Arial"/>
              </w:rPr>
              <w:t xml:space="preserve"> </w:t>
            </w:r>
            <w:r w:rsidR="00424CD4" w:rsidRPr="00424CD4">
              <w:rPr>
                <w:rFonts w:ascii="Arial" w:hAnsi="Arial" w:cs="Arial"/>
              </w:rPr>
              <w:t>Расчет за оказанные услуги производится на основании предоставленных заверенных копий путевых листов или иных документов (справок, рапортов и пр.), актов оказанных услуг и счета-фактуры, в течение 60 календарных дней с момента предоставления, указанных документов.</w:t>
            </w:r>
          </w:p>
        </w:tc>
        <w:tc>
          <w:tcPr>
            <w:tcW w:w="6095" w:type="dxa"/>
          </w:tcPr>
          <w:p w:rsidR="002C3BF4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025A88">
        <w:trPr>
          <w:trHeight w:val="492"/>
        </w:trPr>
        <w:tc>
          <w:tcPr>
            <w:tcW w:w="4112" w:type="dxa"/>
          </w:tcPr>
          <w:p w:rsidR="00B80FD9" w:rsidRPr="00B576BA" w:rsidRDefault="00B80FD9" w:rsidP="002A12E3">
            <w:pPr>
              <w:tabs>
                <w:tab w:val="left" w:pos="3240"/>
              </w:tabs>
              <w:rPr>
                <w:rFonts w:ascii="Arial" w:hAnsi="Arial" w:cs="Arial"/>
                <w:lang w:val="en-US"/>
              </w:rPr>
            </w:pPr>
            <w:r w:rsidRPr="00B576BA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576BA" w:rsidRDefault="00B80FD9" w:rsidP="002A12E3">
            <w:pPr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с условиями Те</w:t>
            </w:r>
            <w:r w:rsidR="00CE3D0D" w:rsidRPr="00B576BA">
              <w:rPr>
                <w:rFonts w:ascii="Arial" w:hAnsi="Arial" w:cs="Arial"/>
                <w:kern w:val="28"/>
              </w:rPr>
              <w:t>х</w:t>
            </w:r>
            <w:r w:rsidRPr="00B576BA">
              <w:rPr>
                <w:rFonts w:ascii="Arial" w:hAnsi="Arial" w:cs="Arial"/>
                <w:kern w:val="28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D073AC" w:rsidRPr="00B576BA" w:rsidTr="00B22DB4">
        <w:trPr>
          <w:trHeight w:val="492"/>
        </w:trPr>
        <w:tc>
          <w:tcPr>
            <w:tcW w:w="4112" w:type="dxa"/>
          </w:tcPr>
          <w:p w:rsidR="00D073AC" w:rsidRPr="00B576BA" w:rsidRDefault="00D073AC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F354CF">
              <w:rPr>
                <w:rFonts w:ascii="Arial" w:hAnsi="Arial" w:cs="Arial"/>
                <w:kern w:val="28"/>
              </w:rPr>
              <w:t>Согласие на проведение выездной проверки предприятия до принятия решения по закупке.</w:t>
            </w:r>
          </w:p>
        </w:tc>
        <w:tc>
          <w:tcPr>
            <w:tcW w:w="6095" w:type="dxa"/>
          </w:tcPr>
          <w:p w:rsidR="00D073AC" w:rsidRPr="00B576BA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B80FD9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lastRenderedPageBreak/>
              <w:t>&lt;Дополнительные условия&gt;</w:t>
            </w:r>
          </w:p>
        </w:tc>
        <w:tc>
          <w:tcPr>
            <w:tcW w:w="6095" w:type="dxa"/>
          </w:tcPr>
          <w:p w:rsidR="00B80FD9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576BA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B0662B">
        <w:rPr>
          <w:rFonts w:ascii="Arial" w:eastAsia="Times New Roman" w:hAnsi="Arial" w:cs="Arial"/>
          <w:kern w:val="28"/>
        </w:rPr>
        <w:t>1.</w:t>
      </w:r>
      <w:r w:rsidRPr="00B0662B">
        <w:rPr>
          <w:rFonts w:ascii="Arial" w:eastAsia="Times New Roman" w:hAnsi="Arial" w:cs="Arial"/>
          <w:kern w:val="28"/>
        </w:rPr>
        <w:tab/>
        <w:t xml:space="preserve">Настоящее предложение действует </w:t>
      </w:r>
      <w:r w:rsidRPr="005A475A">
        <w:rPr>
          <w:rFonts w:ascii="Arial" w:eastAsia="Times New Roman" w:hAnsi="Arial" w:cs="Arial"/>
          <w:kern w:val="28"/>
        </w:rPr>
        <w:t>до «</w:t>
      </w:r>
      <w:r w:rsidR="00A55363" w:rsidRPr="005A475A">
        <w:rPr>
          <w:rFonts w:ascii="Arial" w:eastAsia="Times New Roman" w:hAnsi="Arial" w:cs="Arial"/>
          <w:kern w:val="28"/>
        </w:rPr>
        <w:t>31</w:t>
      </w:r>
      <w:r w:rsidRPr="005A475A">
        <w:rPr>
          <w:rFonts w:ascii="Arial" w:eastAsia="Times New Roman" w:hAnsi="Arial" w:cs="Arial"/>
          <w:kern w:val="28"/>
        </w:rPr>
        <w:t xml:space="preserve">» </w:t>
      </w:r>
      <w:r w:rsidR="00CC3EA6" w:rsidRPr="005A475A">
        <w:rPr>
          <w:rFonts w:ascii="Arial" w:eastAsia="Times New Roman" w:hAnsi="Arial" w:cs="Arial"/>
          <w:kern w:val="28"/>
        </w:rPr>
        <w:t>декабря</w:t>
      </w:r>
      <w:r w:rsidR="00B0662B" w:rsidRPr="005A475A">
        <w:rPr>
          <w:rFonts w:ascii="Arial" w:eastAsia="Times New Roman" w:hAnsi="Arial" w:cs="Arial"/>
          <w:kern w:val="28"/>
        </w:rPr>
        <w:t xml:space="preserve"> 201</w:t>
      </w:r>
      <w:r w:rsidR="00CC3EA6" w:rsidRPr="005A475A">
        <w:rPr>
          <w:rFonts w:ascii="Arial" w:eastAsia="Times New Roman" w:hAnsi="Arial" w:cs="Arial"/>
          <w:kern w:val="28"/>
        </w:rPr>
        <w:t>4</w:t>
      </w:r>
      <w:r w:rsidRPr="005A475A">
        <w:rPr>
          <w:rFonts w:ascii="Arial" w:eastAsia="Times New Roman" w:hAnsi="Arial" w:cs="Arial"/>
          <w:kern w:val="28"/>
        </w:rPr>
        <w:t xml:space="preserve"> г.</w:t>
      </w: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>2.</w:t>
      </w:r>
      <w:r w:rsidRPr="00B576BA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B576BA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 xml:space="preserve">3.  </w:t>
      </w:r>
      <w:r w:rsidR="00DA195D">
        <w:rPr>
          <w:rFonts w:ascii="Arial" w:eastAsia="Times New Roman" w:hAnsi="Arial" w:cs="Arial"/>
          <w:kern w:val="28"/>
        </w:rPr>
        <w:t xml:space="preserve"> </w:t>
      </w:r>
      <w:r w:rsidR="002C3BF4" w:rsidRPr="00B576BA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Pr="00B576BA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</w:r>
      <w:r w:rsidR="0087214F" w:rsidRPr="00B576BA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2C3BF4" w:rsidRPr="00B576BA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Руководитель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7729B2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Главный бухгалтер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290A55" w:rsidRPr="00B576BA" w:rsidRDefault="00290A55">
      <w:pPr>
        <w:rPr>
          <w:rFonts w:ascii="Arial" w:hAnsi="Arial" w:cs="Arial"/>
        </w:rPr>
      </w:pPr>
    </w:p>
    <w:sectPr w:rsidR="00290A55" w:rsidRPr="00B576BA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1541B"/>
    <w:rsid w:val="00055551"/>
    <w:rsid w:val="000C0267"/>
    <w:rsid w:val="000E2C05"/>
    <w:rsid w:val="000F0043"/>
    <w:rsid w:val="001052FD"/>
    <w:rsid w:val="00157E6D"/>
    <w:rsid w:val="00180E1C"/>
    <w:rsid w:val="00190C74"/>
    <w:rsid w:val="00290A55"/>
    <w:rsid w:val="002A12E3"/>
    <w:rsid w:val="002A395D"/>
    <w:rsid w:val="002C1CC9"/>
    <w:rsid w:val="002C3BF4"/>
    <w:rsid w:val="003827AC"/>
    <w:rsid w:val="00424CD4"/>
    <w:rsid w:val="004A47A5"/>
    <w:rsid w:val="004C7086"/>
    <w:rsid w:val="004E2FEB"/>
    <w:rsid w:val="00585FF0"/>
    <w:rsid w:val="0059580F"/>
    <w:rsid w:val="005A475A"/>
    <w:rsid w:val="005A6B2C"/>
    <w:rsid w:val="005E01CB"/>
    <w:rsid w:val="006049E5"/>
    <w:rsid w:val="00613E44"/>
    <w:rsid w:val="00622E18"/>
    <w:rsid w:val="006851D5"/>
    <w:rsid w:val="006A3A49"/>
    <w:rsid w:val="006E17F5"/>
    <w:rsid w:val="006F0527"/>
    <w:rsid w:val="006F3AD4"/>
    <w:rsid w:val="007357C3"/>
    <w:rsid w:val="007729B2"/>
    <w:rsid w:val="007D5271"/>
    <w:rsid w:val="0084013F"/>
    <w:rsid w:val="0087214F"/>
    <w:rsid w:val="00895186"/>
    <w:rsid w:val="008D33D9"/>
    <w:rsid w:val="00953C73"/>
    <w:rsid w:val="009F088D"/>
    <w:rsid w:val="00A55363"/>
    <w:rsid w:val="00A631CB"/>
    <w:rsid w:val="00AB125F"/>
    <w:rsid w:val="00AC3640"/>
    <w:rsid w:val="00B0662B"/>
    <w:rsid w:val="00B12944"/>
    <w:rsid w:val="00B15D04"/>
    <w:rsid w:val="00B22DB4"/>
    <w:rsid w:val="00B576BA"/>
    <w:rsid w:val="00B80FD9"/>
    <w:rsid w:val="00B9722A"/>
    <w:rsid w:val="00C74480"/>
    <w:rsid w:val="00CA4E48"/>
    <w:rsid w:val="00CC3EA6"/>
    <w:rsid w:val="00CE3D0D"/>
    <w:rsid w:val="00D073AC"/>
    <w:rsid w:val="00D24D33"/>
    <w:rsid w:val="00D66C9A"/>
    <w:rsid w:val="00D71EEC"/>
    <w:rsid w:val="00D75C6F"/>
    <w:rsid w:val="00D9438C"/>
    <w:rsid w:val="00DA039C"/>
    <w:rsid w:val="00DA195D"/>
    <w:rsid w:val="00DC1634"/>
    <w:rsid w:val="00DD5901"/>
    <w:rsid w:val="00DD6263"/>
    <w:rsid w:val="00DE51E6"/>
    <w:rsid w:val="00E25B77"/>
    <w:rsid w:val="00EA5B25"/>
    <w:rsid w:val="00F354CF"/>
    <w:rsid w:val="00F869B0"/>
    <w:rsid w:val="00F975C0"/>
    <w:rsid w:val="00FC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290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102</cp:revision>
  <dcterms:created xsi:type="dcterms:W3CDTF">2014-07-22T05:45:00Z</dcterms:created>
  <dcterms:modified xsi:type="dcterms:W3CDTF">2014-11-11T09:16:00Z</dcterms:modified>
</cp:coreProperties>
</file>